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Учебный план начального общего образования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для обучающихся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 ЗПР по варианту ФАОП 7.1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Учебный план образовательной организации, реализующей адаптированную основную общеобразовательную программу начального общего образования обучающихся с задержкой психического развития (далее – АООП НОО обучающихся с ЗПР) по варианту 7.1, фиксирует общий объем нагрузки, максимальный объем аудиторной нагрузки обучающихся, состав и структуру предметных областей и коррекционно-развивающей области, распределяет учебное время, отводимое на их освоение по классам и учебным предметам.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Учебный план определяет общие рамки принимаемых решений при разработке содержания образования, требований к его усвоению и организации образовательного процесса, а также выступает в качестве одного из основных механизмов реализации.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Учебный план соответствует действующему законодательству РФ в области образования, обеспечивает реализацию требований ФГОС НОО обучающихся с ОВЗ и выполнение гигиенических требований к режиму образовательного процесса, установленных действующими </w:t>
      </w:r>
      <w:r>
        <w:rPr>
          <w:rFonts w:hAnsi="Times New Roman" w:cs="Times New Roman"/>
          <w:color w:val="000000"/>
          <w:sz w:val="24"/>
          <w:szCs w:val="24"/>
        </w:rPr>
        <w:t>СП 2.4.3648-20</w:t>
      </w:r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r>
        <w:rPr>
          <w:rFonts w:hAnsi="Times New Roman" w:cs="Times New Roman"/>
          <w:color w:val="000000"/>
          <w:sz w:val="24"/>
          <w:szCs w:val="24"/>
        </w:rPr>
        <w:t>СанПиН 1.2.3685-21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соответствии с ФГОС НОО обучающихся с ОВЗ учебный план АООП НОО по варианту 7.1 включает обязательные предметные области и коррекционно-развивающую область, входящую в состав внеурочной деятельности. Коррекционно-развивающая область включает коррекционные курсы, способствующие преодолению или ослаблению нарушений в развитии, коррекцию имеющихся недостатков с учетом психофизических особенностей обучающихся с ЗПР и их особых образовательных потребностей на основе рекомендаций ПМПК и ИПР.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Учебный план образовательной организации, реализующей АООП НОО обучающихся с ЗПР по варианту 7.1, состоит из двух частей – обязательной части и части, формируемой участниками образовательных отношений.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соответствии с вариантом 7.1. ФАОП НОО обязательные предметные области и учебные предметы в учебном плане соответствуют положениям федерального учебного плана в ФОП НОО. Во внеурочную область федерального учебного плана включаются коррекционно-развивающие занятия по программе коррекционной работы в объеме 5 часов в неделю на одного обучающегося с ЗПР.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Обязательная часть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учебного плана</w:t>
      </w:r>
      <w:r>
        <w:rPr>
          <w:rFonts w:hAnsi="Times New Roman" w:cs="Times New Roman"/>
          <w:color w:val="000000"/>
          <w:sz w:val="24"/>
          <w:szCs w:val="24"/>
        </w:rPr>
        <w:t xml:space="preserve"> определяет состав учебных предметов обязательных предметных областей и учебное время, отводимое на их изучение по классам (годам) обучения. В соответствии с ФГОС НОО ОВЗ обучающихся по варианту 7.1. обязательные предметные области учебного плана и основные задачи реализации содержания предметных областей соответствуют </w:t>
      </w:r>
      <w:r>
        <w:rPr>
          <w:rFonts w:hAnsi="Times New Roman" w:cs="Times New Roman"/>
          <w:color w:val="000000"/>
          <w:sz w:val="24"/>
          <w:szCs w:val="24"/>
        </w:rPr>
        <w:t>ФГОС НОО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Обязательная часть учебного плана включает в себя следующие предметные области: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«Русский язык и литературное чтение».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«Иностранный язык».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«Математика и информатика».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«Обществознание и естествознание ("Окружающий мир")».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«Основы религиозных культур и светской этики».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«Искусство».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«Технология».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«Физическая культура».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школе языком образования является русский язык, и в соответствии с пунктом </w:t>
      </w:r>
      <w:r>
        <w:rPr>
          <w:rFonts w:hAnsi="Times New Roman" w:cs="Times New Roman"/>
          <w:color w:val="000000"/>
          <w:sz w:val="24"/>
          <w:szCs w:val="24"/>
        </w:rPr>
        <w:t>32.1 ФГОС НОО</w:t>
      </w:r>
      <w:r>
        <w:rPr>
          <w:rFonts w:hAnsi="Times New Roman" w:cs="Times New Roman"/>
          <w:color w:val="000000"/>
          <w:sz w:val="24"/>
          <w:szCs w:val="24"/>
        </w:rPr>
        <w:t xml:space="preserve"> изучение родного языка и литературного чтения на родном языке из числа языков народов Российской Федерации, государственных языков республик Российской Федерации осуществляется по заявлению родителей (законных представителей) несовершеннолетних. Родители в своих заявлениях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Содержание образования предусматривает реализацию коррекционных подходов к обучению, способствующих освоению программного материала и коррекции имеющихся у обучающихся с ЗПР нарушений развития. Содержание образования при получении начального общего образования реализуется преимущественно за счет введения учебных курсов, обеспечивающих целостное восприятие мира, системно-деятельностный подход и индивидуализацию обучения.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Часть учебного плана, формируемая участниками образовательных отношений</w:t>
      </w:r>
      <w:r>
        <w:rPr>
          <w:rFonts w:hAnsi="Times New Roman" w:cs="Times New Roman"/>
          <w:color w:val="000000"/>
          <w:sz w:val="24"/>
          <w:szCs w:val="24"/>
        </w:rPr>
        <w:t xml:space="preserve">, обеспечивает реализацию индивидуальных потребностей обучающихся с ЗПР. Время, отводимое на данную часть внутри максимально допустимой недельной нагрузки обучающихся, может быть использовано: на увеличение учебных часов, отводимых на изучение отдельных учебных предметов обязательной части; на введение учебных курсов, обеспечивающих различные интересы обучающихся, в том числе этнокультурные, на введение курсов, обеспечивающих особые образовательные потребности обучающихся с ЗПР.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обучающихся, используется на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Организация занятий по направлениям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внеурочной 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является неотъемлемой частью образовательной деятельности в образовательной организации. Образовательная организация предоставляет обучающимся возможность выбора широкого спектра занятий, направленных на их развитие, с учетом интересов и способностей школьников с ЗПР.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Внеурочная деятельность в соответствии с требованиями ФГОС НОО ОВЗ организуется по следующим направлениям: духовно-нравственное, социальное, общеинтеллектуальное, общекультурное, спортивно-оздоровительное.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Внеурочная деятельность включает коррекционно-развивающую область, поддерживающую процесс освоения содержания АООП НОО. Распределение часов, предусмотренных на внеурочную деятельность, осуществляется следующим образом: недельная нагрузка – 10 часов, из них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 xml:space="preserve"> отводится на проведение коррекционно-развивающих занятий. Время, отводимое на внеурочную деятельность, за четыре года обучения составляет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Часы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коррекционно-развивающей 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представлены групповыми и индивидуальными коррекционно-развивающими занятиями, направленными на обеспечение развития эмоционально-личностной сферы и коррекцию ее недостатков; познавательной деятельности и целенаправленное формирование высших психических функций; формирование произвольной регуляции деятельности и поведения; коррекцию нарушений устной и письменной речи; восполнение образовательных дефицитов, психолого-педагогическую поддержку в освоении АООП НОО.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Коррекционные курсы коррекционно-развивающей области определяются на основании заключения ПМПК, могут дополняться рекомендациями школьного ППк с учетом особых образовательных потребностей обучающихся с ЗПР. Исходя из этого коррекционно-развивающая область включает: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Чередование учебной и внеурочной деятельности в рамках реализации АООП НОО обучающихся с ЗПР по варианту 7.1 определяет организация, осуществляющая образовательную деятельность.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Время, отведенное на внеурочную деятельность, не учитывается при определении максимально допустимой недельной нагрузки обучающихся.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Формы промежуточной аттестации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Учебный план определяет формы проведения промежуточной аттестации в соответствии с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1-м классе промежуточная аттестация не проводится. Промежуточная аттестация обучающихся проводится начиная с 2-го класса в конце каждого учебного периода по каждому изучаемому учебному предмету. 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 итогам промежуточной аттестации обучающемуся выставляется промежуточная оценка, которая фиксирует достижение предметных планируемых результатов и универсальных учебных действий. Промежуточная оценка является основанием для перевода обучающихся в следующий класс.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Формы промежуточной аттестации для учебных предметов, учебных и внеурочных курсов, учебных модулей представлены в таблице: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Предметы, курсы, модули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 промежуточной аттестации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Среднее арифметическое накопленных текущих оценок и результатов выполнения тематических проверочных работ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Среднее арифметическое накопленных текущих оценок и результатов выполнения тематических проверочных работ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Иностранный язык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Среднее арифметическое накопленных текущих оценок и результатов выполнения тематических проверочных работ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Среднее арифметическое накопленных текущих оценок и результатов выполнения тематических проверочных работ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Среднее арифметическое накопленных текущих оценок и результатов выполнения тематических проверочных работ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Среднее арифметическое накопленных текущих оценок и результатов выполнения тематических проверочных работ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Среднее арифметическое накопленных текущих оценок и результатов выполнения тематических проверочных работ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Среднее арифметическое накопленных текущих оценок и результатов выполнения тематических проверочных работ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Среднее арифметическое накопленных текущих оценок и результатов выполнения тематических проверочных работ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Среднее арифметическое накопленных текущих оценок и результатов выполнения тематических проверочных работ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Спортивные игры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 соревнований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Коррекционно-развивающие занятия: логопедические занятия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Учебный план НОО обучающихся с ЗПР (вариант 7.1)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Предметные области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1-й класс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2-й класс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3-й класс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4-й класс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Обязательная часть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Иностранный язык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 и естествознание («Окружающий мир»)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  <w:tr>
        <w:trPr>
          <w:trHeight w:val="0"/>
        </w:trPr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Учебные предметы, курсы, модули по выбору: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 в неделю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Максимально допустимая недельная нагрузка (при пятидневной неделе) в соответствии с действующими санитарными правилами и нормами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90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Учебные недели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135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 учебных часов на учебный период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</w:tr>
      <w:tr>
        <w:trPr>
          <w:trHeight w:val="0"/>
        </w:trPr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_____________________________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Ритмика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Коррекционно-развивающие занятия: логопедические занятия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Коррекционно-развивающие занятия: психокоррекционные занятия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e3acfd866a49404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